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A6" w:rsidRPr="00A3299C" w:rsidRDefault="00E64AC3" w:rsidP="00A3299C">
      <w:pPr>
        <w:pStyle w:val="Balk2"/>
        <w:spacing w:before="0" w:line="360" w:lineRule="auto"/>
        <w:ind w:left="597" w:right="5"/>
        <w:jc w:val="center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KAHRAMANMARAŞ SÜTÇÜ İM</w:t>
      </w:r>
      <w:bookmarkStart w:id="0" w:name="_GoBack"/>
      <w:bookmarkEnd w:id="0"/>
      <w:r w:rsidRPr="00A3299C">
        <w:rPr>
          <w:rFonts w:cs="Times New Roman"/>
          <w:sz w:val="24"/>
          <w:szCs w:val="24"/>
        </w:rPr>
        <w:t xml:space="preserve">AM ÜNİVERSİTESİ TIP FAKÜLTESİ FİZİKSEL TIP VE REHABİLİTASYON </w:t>
      </w:r>
      <w:r w:rsidR="00C369EF" w:rsidRPr="00A3299C">
        <w:rPr>
          <w:rFonts w:cs="Times New Roman"/>
          <w:sz w:val="24"/>
          <w:szCs w:val="24"/>
        </w:rPr>
        <w:t>ANABİLİMDALI</w:t>
      </w:r>
      <w:r w:rsidR="00A3299C">
        <w:rPr>
          <w:rFonts w:cs="Times New Roman"/>
          <w:sz w:val="24"/>
          <w:szCs w:val="24"/>
        </w:rPr>
        <w:t xml:space="preserve"> </w:t>
      </w:r>
      <w:r w:rsidR="00C369EF" w:rsidRPr="00A3299C">
        <w:rPr>
          <w:rFonts w:cs="Times New Roman"/>
          <w:sz w:val="24"/>
          <w:szCs w:val="24"/>
        </w:rPr>
        <w:t xml:space="preserve">DÖNEM 3 </w:t>
      </w:r>
      <w:r w:rsidRPr="00A3299C">
        <w:rPr>
          <w:rFonts w:cs="Times New Roman"/>
          <w:sz w:val="24"/>
          <w:szCs w:val="24"/>
        </w:rPr>
        <w:t>DERSLERİ ÖĞRENİM</w:t>
      </w:r>
      <w:r w:rsidRPr="00A3299C">
        <w:rPr>
          <w:rFonts w:cs="Times New Roman"/>
          <w:spacing w:val="-6"/>
          <w:sz w:val="24"/>
          <w:szCs w:val="24"/>
        </w:rPr>
        <w:t xml:space="preserve"> </w:t>
      </w:r>
      <w:r w:rsidRPr="00A3299C">
        <w:rPr>
          <w:rFonts w:cs="Times New Roman"/>
          <w:sz w:val="24"/>
          <w:szCs w:val="24"/>
        </w:rPr>
        <w:t>HEDEFLERİ</w: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CA6" w:rsidRPr="00A3299C" w:rsidRDefault="00A3299C" w:rsidP="00A3299C">
      <w:pPr>
        <w:spacing w:line="36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416" style="width:454.1pt;height:13.65pt;mso-position-horizontal-relative:char;mso-position-vertical-relative:line" coordsize="9082,273">
            <v:group id="_x0000_s1427" style="position:absolute;left:10;top:10;width:2;height:253" coordorigin="10,10" coordsize="2,253">
              <v:shape id="_x0000_s1428" style="position:absolute;left:10;top:10;width:2;height:253" coordorigin="10,10" coordsize="0,253" path="m10,10r,253e" filled="f" strokeweight=".5pt">
                <v:path arrowok="t"/>
              </v:shape>
            </v:group>
            <v:group id="_x0000_s1425" style="position:absolute;left:4543;top:10;width:2;height:253" coordorigin="4543,10" coordsize="2,253">
              <v:shape id="_x0000_s1426" style="position:absolute;left:4543;top:10;width:2;height:253" coordorigin="4543,10" coordsize="0,253" path="m4543,10r,253e" filled="f" strokeweight=".5pt">
                <v:path arrowok="t"/>
              </v:shape>
            </v:group>
            <v:group id="_x0000_s1423" style="position:absolute;left:9072;top:10;width:2;height:253" coordorigin="9072,10" coordsize="2,253">
              <v:shape id="_x0000_s1424" style="position:absolute;left:9072;top:10;width:2;height:253" coordorigin="9072,10" coordsize="0,253" path="m9072,10r,253e" filled="f" strokeweight=".5pt">
                <v:path arrowok="t"/>
              </v:shape>
            </v:group>
            <v:group id="_x0000_s1421" style="position:absolute;left:5;top:5;width:9072;height:2" coordorigin="5,5" coordsize="9072,2">
              <v:shape id="_x0000_s1422" style="position:absolute;left:5;top:5;width:9072;height:2" coordorigin="5,5" coordsize="9072,0" path="m5,5r9072,e" filled="f" strokeweight=".5pt">
                <v:path arrowok="t"/>
              </v:shape>
            </v:group>
            <v:group id="_x0000_s1417" style="position:absolute;left:5;top:268;width:9072;height:2" coordorigin="5,268" coordsize="9072,2">
              <v:shape id="_x0000_s1420" style="position:absolute;left:5;top:268;width:9072;height:2" coordorigin="5,268" coordsize="9072,0" path="m5,268r9072,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19" type="#_x0000_t202" style="position:absolute;left:10;top:5;width:4533;height:263" filled="f" stroked="f">
                <v:textbox style="mso-next-textbox:#_x0000_s1419" inset="0,0,0,0">
                  <w:txbxContent>
                    <w:p w:rsidR="00BE6CA6" w:rsidRDefault="00E64AC3">
                      <w:pPr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Egzersiz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fizyolojisi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ve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>avi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edici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egz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>rsizler</w:t>
                      </w:r>
                      <w:proofErr w:type="spellEnd"/>
                    </w:p>
                  </w:txbxContent>
                </v:textbox>
              </v:shape>
              <v:shape id="_x0000_s1418" type="#_x0000_t202" style="position:absolute;left:4543;top:5;width:4529;height:263" filled="f" stroked="f">
                <v:textbox style="mso-next-textbox:#_x0000_s1418" inset="0,0,0,0">
                  <w:txbxContent>
                    <w:p w:rsidR="00BE6CA6" w:rsidRDefault="00E64AC3" w:rsidP="00A3299C">
                      <w:pPr>
                        <w:spacing w:before="5"/>
                        <w:ind w:left="108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Doç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 Burhan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Fatih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Koçyiğ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Dersin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sonunda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öğrenciler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egzersiz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fizyolojisini</w:t>
      </w:r>
      <w:proofErr w:type="spellEnd"/>
      <w:r w:rsidRPr="00A3299C">
        <w:rPr>
          <w:rFonts w:cs="Times New Roman"/>
          <w:spacing w:val="-17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Tedavi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edici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egzersizlerin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önemini</w:t>
      </w:r>
      <w:proofErr w:type="spellEnd"/>
      <w:r w:rsidRPr="00A3299C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anlar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Egzersiz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tiplerini</w:t>
      </w:r>
      <w:proofErr w:type="spellEnd"/>
      <w:r w:rsidRPr="00A3299C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Neden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egzersiz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uygulanmalı</w:t>
      </w:r>
      <w:proofErr w:type="spellEnd"/>
      <w:r w:rsidRPr="00A3299C">
        <w:rPr>
          <w:rFonts w:cs="Times New Roman"/>
          <w:sz w:val="24"/>
          <w:szCs w:val="24"/>
        </w:rPr>
        <w:t>/</w:t>
      </w:r>
      <w:proofErr w:type="spellStart"/>
      <w:r w:rsidRPr="00A3299C">
        <w:rPr>
          <w:rFonts w:cs="Times New Roman"/>
          <w:sz w:val="24"/>
          <w:szCs w:val="24"/>
        </w:rPr>
        <w:t>verilmeli</w:t>
      </w:r>
      <w:proofErr w:type="spellEnd"/>
      <w:r w:rsidRPr="00A3299C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Çeşitli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hastalıklarda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hangi</w:t>
      </w:r>
      <w:proofErr w:type="spellEnd"/>
      <w:r w:rsidRPr="00A3299C">
        <w:rPr>
          <w:rFonts w:cs="Times New Roman"/>
          <w:sz w:val="24"/>
          <w:szCs w:val="24"/>
        </w:rPr>
        <w:t xml:space="preserve"> tip </w:t>
      </w:r>
      <w:proofErr w:type="spellStart"/>
      <w:r w:rsidRPr="00A3299C">
        <w:rPr>
          <w:rFonts w:cs="Times New Roman"/>
          <w:sz w:val="24"/>
          <w:szCs w:val="24"/>
        </w:rPr>
        <w:t>egzersiz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uygulanması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gerektiğini</w:t>
      </w:r>
      <w:proofErr w:type="spellEnd"/>
      <w:r w:rsidRPr="00A3299C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Sağlıklı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bireylerde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hangi</w:t>
      </w:r>
      <w:proofErr w:type="spellEnd"/>
      <w:r w:rsidRPr="00A3299C">
        <w:rPr>
          <w:rFonts w:cs="Times New Roman"/>
          <w:sz w:val="24"/>
          <w:szCs w:val="24"/>
        </w:rPr>
        <w:t xml:space="preserve"> tip </w:t>
      </w:r>
      <w:proofErr w:type="spellStart"/>
      <w:r w:rsidRPr="00A3299C">
        <w:rPr>
          <w:rFonts w:cs="Times New Roman"/>
          <w:sz w:val="24"/>
          <w:szCs w:val="24"/>
        </w:rPr>
        <w:t>egzersiz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uygulanması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gerektiğini</w:t>
      </w:r>
      <w:proofErr w:type="spellEnd"/>
      <w:r w:rsidRPr="00A3299C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öğrenir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A3299C" w:rsidP="00A3299C">
      <w:pPr>
        <w:spacing w:line="36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403" style="width:454.1pt;height:13.65pt;mso-position-horizontal-relative:char;mso-position-vertical-relative:line" coordsize="9082,273">
            <v:group id="_x0000_s1414" style="position:absolute;left:10;top:10;width:2;height:253" coordorigin="10,10" coordsize="2,253">
              <v:shape id="_x0000_s1415" style="position:absolute;left:10;top:10;width:2;height:253" coordorigin="10,10" coordsize="0,253" path="m10,10r,253e" filled="f" strokeweight=".5pt">
                <v:path arrowok="t"/>
              </v:shape>
            </v:group>
            <v:group id="_x0000_s1412" style="position:absolute;left:4543;top:10;width:2;height:253" coordorigin="4543,10" coordsize="2,253">
              <v:shape id="_x0000_s1413" style="position:absolute;left:4543;top:10;width:2;height:253" coordorigin="4543,10" coordsize="0,253" path="m4543,10r,253e" filled="f" strokeweight=".5pt">
                <v:path arrowok="t"/>
              </v:shape>
            </v:group>
            <v:group id="_x0000_s1410" style="position:absolute;left:9072;top:10;width:2;height:253" coordorigin="9072,10" coordsize="2,253">
              <v:shape id="_x0000_s1411" style="position:absolute;left:9072;top:10;width:2;height:253" coordorigin="9072,10" coordsize="0,253" path="m9072,10r,253e" filled="f" strokeweight=".5pt">
                <v:path arrowok="t"/>
              </v:shape>
            </v:group>
            <v:group id="_x0000_s1408" style="position:absolute;left:5;top:5;width:9072;height:2" coordorigin="5,5" coordsize="9072,2">
              <v:shape id="_x0000_s1409" style="position:absolute;left:5;top:5;width:9072;height:2" coordorigin="5,5" coordsize="9072,0" path="m5,5r9072,e" filled="f" strokeweight=".5pt">
                <v:path arrowok="t"/>
              </v:shape>
            </v:group>
            <v:group id="_x0000_s1404" style="position:absolute;left:5;top:268;width:9072;height:2" coordorigin="5,268" coordsize="9072,2">
              <v:shape id="_x0000_s1407" style="position:absolute;left:5;top:268;width:9072;height:2" coordorigin="5,268" coordsize="9072,0" path="m5,268r9072,e" filled="f" strokeweight=".5pt">
                <v:path arrowok="t"/>
              </v:shape>
              <v:shape id="_x0000_s1406" type="#_x0000_t202" style="position:absolute;left:10;top:5;width:4533;height:263" filled="f" stroked="f">
                <v:textbox inset="0,0,0,0">
                  <w:txbxContent>
                    <w:p w:rsidR="00BE6CA6" w:rsidRDefault="00E64AC3">
                      <w:pPr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Ergonomi</w:t>
                      </w:r>
                      <w:proofErr w:type="spellEnd"/>
                    </w:p>
                  </w:txbxContent>
                </v:textbox>
              </v:shape>
              <v:shape id="_x0000_s1405" type="#_x0000_t202" style="position:absolute;left:4543;top:5;width:4529;height:263" filled="f" stroked="f">
                <v:textbox inset="0,0,0,0">
                  <w:txbxContent>
                    <w:p w:rsidR="00BE6CA6" w:rsidRDefault="00E64AC3" w:rsidP="00A3299C">
                      <w:pPr>
                        <w:spacing w:before="5"/>
                        <w:ind w:left="108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Doç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 Burhan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Fatih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Koçyiğ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Dersin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sonunda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öğrenciler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ergonomi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kavramını</w:t>
      </w:r>
      <w:proofErr w:type="spellEnd"/>
      <w:r w:rsidRPr="00A3299C">
        <w:rPr>
          <w:rFonts w:cs="Times New Roman"/>
          <w:spacing w:val="-16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anlar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Ergonomi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ile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ilişkili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temel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kavramları</w:t>
      </w:r>
      <w:proofErr w:type="spellEnd"/>
      <w:r w:rsidRPr="00A3299C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tanımlar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İş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fizyolojisi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konusunda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temel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kavramları</w:t>
      </w:r>
      <w:proofErr w:type="spellEnd"/>
      <w:r w:rsidRPr="00A3299C">
        <w:rPr>
          <w:rFonts w:cs="Times New Roman"/>
          <w:spacing w:val="-7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anlar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Ergonomik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risklerin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etkilerini</w:t>
      </w:r>
      <w:proofErr w:type="spellEnd"/>
      <w:r w:rsidRPr="00A3299C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belirler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Ergonomik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düzenlemeler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çalışma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ortamı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tasarımları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hakkında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bilgi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sahibi</w:t>
      </w:r>
      <w:proofErr w:type="spellEnd"/>
      <w:r w:rsidRPr="00A3299C">
        <w:rPr>
          <w:rFonts w:cs="Times New Roman"/>
          <w:spacing w:val="-13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olur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A3299C" w:rsidP="00A3299C">
      <w:pPr>
        <w:spacing w:line="36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390" style="width:454.1pt;height:13.65pt;mso-position-horizontal-relative:char;mso-position-vertical-relative:line" coordsize="9082,273">
            <v:group id="_x0000_s1401" style="position:absolute;left:10;top:10;width:2;height:253" coordorigin="10,10" coordsize="2,253">
              <v:shape id="_x0000_s1402" style="position:absolute;left:10;top:10;width:2;height:253" coordorigin="10,10" coordsize="0,253" path="m10,10r,253e" filled="f" strokeweight=".5pt">
                <v:path arrowok="t"/>
              </v:shape>
            </v:group>
            <v:group id="_x0000_s1399" style="position:absolute;left:4550;top:10;width:2;height:253" coordorigin="4550,10" coordsize="2,253">
              <v:shape id="_x0000_s1400" style="position:absolute;left:4550;top:10;width:2;height:253" coordorigin="4550,10" coordsize="0,253" path="m4550,10r,253e" filled="f" strokeweight=".5pt">
                <v:path arrowok="t"/>
              </v:shape>
            </v:group>
            <v:group id="_x0000_s1397" style="position:absolute;left:9072;top:10;width:2;height:253" coordorigin="9072,10" coordsize="2,253">
              <v:shape id="_x0000_s1398" style="position:absolute;left:9072;top:10;width:2;height:253" coordorigin="9072,10" coordsize="0,253" path="m9072,10r,253e" filled="f" strokeweight=".5pt">
                <v:path arrowok="t"/>
              </v:shape>
            </v:group>
            <v:group id="_x0000_s1395" style="position:absolute;left:5;top:5;width:9072;height:2" coordorigin="5,5" coordsize="9072,2">
              <v:shape id="_x0000_s1396" style="position:absolute;left:5;top:5;width:9072;height:2" coordorigin="5,5" coordsize="9072,0" path="m5,5r9072,e" filled="f" strokeweight=".5pt">
                <v:path arrowok="t"/>
              </v:shape>
            </v:group>
            <v:group id="_x0000_s1391" style="position:absolute;left:5;top:268;width:9072;height:2" coordorigin="5,268" coordsize="9072,2">
              <v:shape id="_x0000_s1394" style="position:absolute;left:5;top:268;width:9072;height:2" coordorigin="5,268" coordsize="9072,0" path="m5,268r9072,e" filled="f" strokeweight=".5pt">
                <v:path arrowok="t"/>
              </v:shape>
              <v:shape id="_x0000_s1393" type="#_x0000_t202" style="position:absolute;left:10;top:5;width:4540;height:263" filled="f" stroked="f">
                <v:textbox inset="0,0,0,0">
                  <w:txbxContent>
                    <w:p w:rsidR="00BE6CA6" w:rsidRDefault="00E64AC3">
                      <w:pPr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Nöroloji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k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Hastal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ı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arın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Reha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litasyonu</w:t>
                      </w:r>
                      <w:proofErr w:type="spellEnd"/>
                    </w:p>
                  </w:txbxContent>
                </v:textbox>
              </v:shape>
              <v:shape id="_x0000_s1392" type="#_x0000_t202" style="position:absolute;left:4550;top:5;width:4522;height:263" filled="f" stroked="f">
                <v:textbox inset="0,0,0,0">
                  <w:txbxContent>
                    <w:p w:rsidR="00BE6CA6" w:rsidRDefault="00E64AC3" w:rsidP="00A3299C">
                      <w:pPr>
                        <w:spacing w:before="5"/>
                        <w:ind w:left="108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Doç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 Burhan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Fatih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Koçyiğ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Nörolojik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rehabilitasyonu</w:t>
      </w:r>
      <w:proofErr w:type="spellEnd"/>
      <w:r w:rsidRPr="00A3299C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tanımlar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Nörolojik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rehabilitasyonun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önemini</w:t>
      </w:r>
      <w:proofErr w:type="spellEnd"/>
      <w:r w:rsidRPr="00A3299C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anlar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Nörolojik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rehabilitasyonun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uygulandığı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hastalıkları</w:t>
      </w:r>
      <w:proofErr w:type="spellEnd"/>
      <w:r w:rsidRPr="00A3299C">
        <w:rPr>
          <w:rFonts w:cs="Times New Roman"/>
          <w:spacing w:val="-18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sayar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Nörolojik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rehabilitasyonun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temel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prensiplerini</w:t>
      </w:r>
      <w:proofErr w:type="spellEnd"/>
      <w:r w:rsidRPr="00A3299C">
        <w:rPr>
          <w:rFonts w:cs="Times New Roman"/>
          <w:spacing w:val="-1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Oluşabilecek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komplikasyonlar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konusunda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bilgi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sahibi</w:t>
      </w:r>
      <w:proofErr w:type="spellEnd"/>
      <w:r w:rsidRPr="00A3299C">
        <w:rPr>
          <w:rFonts w:cs="Times New Roman"/>
          <w:spacing w:val="-9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olur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A3299C" w:rsidRPr="00A3299C" w:rsidRDefault="00A3299C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</w:p>
    <w:p w:rsidR="00BE6CA6" w:rsidRPr="00A3299C" w:rsidRDefault="00A3299C" w:rsidP="00A3299C">
      <w:pPr>
        <w:spacing w:line="36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377" style="width:454.1pt;height:13.65pt;mso-position-horizontal-relative:char;mso-position-vertical-relative:line" coordsize="9082,273">
            <v:group id="_x0000_s1388" style="position:absolute;left:10;top:10;width:2;height:253" coordorigin="10,10" coordsize="2,253">
              <v:shape id="_x0000_s1389" style="position:absolute;left:10;top:10;width:2;height:253" coordorigin="10,10" coordsize="0,253" path="m10,10r,253e" filled="f" strokeweight=".5pt">
                <v:path arrowok="t"/>
              </v:shape>
            </v:group>
            <v:group id="_x0000_s1386" style="position:absolute;left:4550;top:10;width:2;height:253" coordorigin="4550,10" coordsize="2,253">
              <v:shape id="_x0000_s1387" style="position:absolute;left:4550;top:10;width:2;height:253" coordorigin="4550,10" coordsize="0,253" path="m4550,10r,253e" filled="f" strokeweight=".5pt">
                <v:path arrowok="t"/>
              </v:shape>
            </v:group>
            <v:group id="_x0000_s1384" style="position:absolute;left:9072;top:10;width:2;height:253" coordorigin="9072,10" coordsize="2,253">
              <v:shape id="_x0000_s1385" style="position:absolute;left:9072;top:10;width:2;height:253" coordorigin="9072,10" coordsize="0,253" path="m9072,10r,253e" filled="f" strokeweight=".5pt">
                <v:path arrowok="t"/>
              </v:shape>
            </v:group>
            <v:group id="_x0000_s1382" style="position:absolute;left:5;top:5;width:9072;height:2" coordorigin="5,5" coordsize="9072,2">
              <v:shape id="_x0000_s1383" style="position:absolute;left:5;top:5;width:9072;height:2" coordorigin="5,5" coordsize="9072,0" path="m5,5r9072,e" filled="f" strokeweight=".5pt">
                <v:path arrowok="t"/>
              </v:shape>
            </v:group>
            <v:group id="_x0000_s1378" style="position:absolute;left:5;top:268;width:9072;height:2" coordorigin="5,268" coordsize="9072,2">
              <v:shape id="_x0000_s1381" style="position:absolute;left:5;top:268;width:9072;height:2" coordorigin="5,268" coordsize="9072,0" path="m5,268r9072,e" filled="f" strokeweight=".5pt">
                <v:path arrowok="t"/>
              </v:shape>
              <v:shape id="_x0000_s1380" type="#_x0000_t202" style="position:absolute;left:10;top:5;width:4540;height:263" filled="f" stroked="f">
                <v:textbox inset="0,0,0,0">
                  <w:txbxContent>
                    <w:p w:rsidR="00BE6CA6" w:rsidRDefault="00E64AC3">
                      <w:pPr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Ortopedik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w w:val="99"/>
                        </w:rPr>
                        <w:t>Rehabilitasyon</w:t>
                      </w:r>
                      <w:proofErr w:type="spellEnd"/>
                    </w:p>
                  </w:txbxContent>
                </v:textbox>
              </v:shape>
              <v:shape id="_x0000_s1379" type="#_x0000_t202" style="position:absolute;left:4550;top:5;width:4522;height:263" filled="f" stroked="f">
                <v:textbox inset="0,0,0,0">
                  <w:txbxContent>
                    <w:p w:rsidR="00BE6CA6" w:rsidRDefault="00E64AC3" w:rsidP="00A3299C">
                      <w:pPr>
                        <w:spacing w:before="5"/>
                        <w:ind w:left="108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Doç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 Tuba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Tülay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Koca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Dersin</w:t>
      </w:r>
      <w:proofErr w:type="spellEnd"/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sonunda</w:t>
      </w:r>
      <w:proofErr w:type="spellEnd"/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öğrenciler</w:t>
      </w:r>
      <w:proofErr w:type="spellEnd"/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ortopedik</w:t>
      </w:r>
      <w:proofErr w:type="spellEnd"/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rehabilitasyonun</w:t>
      </w:r>
      <w:proofErr w:type="spellEnd"/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önemini</w:t>
      </w:r>
      <w:proofErr w:type="spellEnd"/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kavrar</w:t>
      </w:r>
      <w:proofErr w:type="spellEnd"/>
      <w:r w:rsidRPr="00A3299C">
        <w:rPr>
          <w:rFonts w:cs="Times New Roman"/>
          <w:sz w:val="24"/>
          <w:szCs w:val="24"/>
        </w:rPr>
        <w:t>,</w:t>
      </w:r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uygulanacak</w:t>
      </w:r>
      <w:proofErr w:type="spellEnd"/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egzersizleri</w:t>
      </w:r>
      <w:proofErr w:type="spellEnd"/>
      <w:r w:rsidRPr="00A3299C">
        <w:rPr>
          <w:rFonts w:cs="Times New Roman"/>
          <w:spacing w:val="2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w w:val="99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modaliteleri</w:t>
      </w:r>
      <w:proofErr w:type="spellEnd"/>
      <w:r w:rsidRPr="00A3299C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Ortez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kullanımı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hakkında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bilgi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sahibi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olur</w:t>
      </w:r>
      <w:proofErr w:type="spellEnd"/>
      <w:r w:rsidRPr="00A3299C">
        <w:rPr>
          <w:rFonts w:cs="Times New Roman"/>
          <w:sz w:val="24"/>
          <w:szCs w:val="24"/>
        </w:rPr>
        <w:t xml:space="preserve">.  </w:t>
      </w:r>
      <w:proofErr w:type="spellStart"/>
      <w:r w:rsidRPr="00A3299C">
        <w:rPr>
          <w:rFonts w:cs="Times New Roman"/>
          <w:sz w:val="24"/>
          <w:szCs w:val="24"/>
        </w:rPr>
        <w:t>Görseller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üzerinden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ortezleri</w:t>
      </w:r>
      <w:proofErr w:type="spellEnd"/>
      <w:r w:rsidRPr="00A3299C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tanır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Erken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dönemde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gerekli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eklem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koruyucu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önerileri</w:t>
      </w:r>
      <w:proofErr w:type="spellEnd"/>
      <w:r w:rsidRPr="00A3299C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öğrenir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Kırık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geçiren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hastaya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erken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ileri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dönemde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yapılması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yapılmaması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gerekenleri</w:t>
      </w:r>
      <w:proofErr w:type="spellEnd"/>
      <w:r w:rsidRPr="00A3299C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lastRenderedPageBreak/>
        <w:t>-</w:t>
      </w:r>
      <w:proofErr w:type="spellStart"/>
      <w:r w:rsidRPr="00A3299C">
        <w:rPr>
          <w:rFonts w:cs="Times New Roman"/>
          <w:sz w:val="24"/>
          <w:szCs w:val="24"/>
        </w:rPr>
        <w:t>Kırık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evrelerini</w:t>
      </w:r>
      <w:proofErr w:type="spellEnd"/>
      <w:r w:rsidRPr="00A3299C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Kırık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örneği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üzerinden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ortopedik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kapsamında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önerilebilecek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fizik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tedavi</w:t>
      </w:r>
      <w:proofErr w:type="spellEnd"/>
      <w:r w:rsidRPr="00A3299C">
        <w:rPr>
          <w:rFonts w:cs="Times New Roman"/>
          <w:spacing w:val="36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modalitelerini</w:t>
      </w:r>
      <w:proofErr w:type="spellEnd"/>
      <w:r w:rsidRPr="00A3299C">
        <w:rPr>
          <w:rFonts w:cs="Times New Roman"/>
          <w:w w:val="99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faydalarını</w:t>
      </w:r>
      <w:proofErr w:type="spellEnd"/>
      <w:r w:rsidRPr="00A3299C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Hastaların</w:t>
      </w:r>
      <w:proofErr w:type="spellEnd"/>
      <w:r w:rsidRPr="00A3299C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erken</w:t>
      </w:r>
      <w:proofErr w:type="spellEnd"/>
      <w:r w:rsidRPr="00A3299C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dönemde</w:t>
      </w:r>
      <w:proofErr w:type="spellEnd"/>
      <w:r w:rsidRPr="00A3299C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rehabilitasyonu</w:t>
      </w:r>
      <w:proofErr w:type="spellEnd"/>
      <w:r w:rsidRPr="00A3299C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için</w:t>
      </w:r>
      <w:proofErr w:type="spellEnd"/>
      <w:r w:rsidRPr="00A3299C">
        <w:rPr>
          <w:rFonts w:cs="Times New Roman"/>
          <w:spacing w:val="30"/>
          <w:sz w:val="24"/>
          <w:szCs w:val="24"/>
        </w:rPr>
        <w:t xml:space="preserve"> </w:t>
      </w:r>
      <w:r w:rsidRPr="00A3299C">
        <w:rPr>
          <w:rFonts w:cs="Times New Roman"/>
          <w:sz w:val="24"/>
          <w:szCs w:val="24"/>
        </w:rPr>
        <w:t>FTR</w:t>
      </w:r>
      <w:r w:rsidRPr="00A3299C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uzmanına</w:t>
      </w:r>
      <w:proofErr w:type="spellEnd"/>
      <w:r w:rsidRPr="00A3299C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gönderilmesi</w:t>
      </w:r>
      <w:proofErr w:type="spellEnd"/>
      <w:r w:rsidRPr="00A3299C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konusunda</w:t>
      </w:r>
      <w:proofErr w:type="spellEnd"/>
      <w:r w:rsidRPr="00A3299C">
        <w:rPr>
          <w:rFonts w:cs="Times New Roman"/>
          <w:spacing w:val="30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farkındalık</w:t>
      </w:r>
      <w:proofErr w:type="spellEnd"/>
      <w:r w:rsid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edinir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A3299C" w:rsidP="00A3299C">
      <w:pPr>
        <w:spacing w:line="36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364" style="width:454.1pt;height:13.65pt;mso-position-horizontal-relative:char;mso-position-vertical-relative:line" coordsize="9082,273">
            <v:group id="_x0000_s1375" style="position:absolute;left:10;top:10;width:2;height:253" coordorigin="10,10" coordsize="2,253">
              <v:shape id="_x0000_s1376" style="position:absolute;left:10;top:10;width:2;height:253" coordorigin="10,10" coordsize="0,253" path="m10,10r,253e" filled="f" strokeweight=".5pt">
                <v:path arrowok="t"/>
              </v:shape>
            </v:group>
            <v:group id="_x0000_s1373" style="position:absolute;left:4551;top:10;width:2;height:253" coordorigin="4551,10" coordsize="2,253">
              <v:shape id="_x0000_s1374" style="position:absolute;left:4551;top:10;width:2;height:253" coordorigin="4551,10" coordsize="0,253" path="m4551,10r,253e" filled="f" strokeweight=".5pt">
                <v:path arrowok="t"/>
              </v:shape>
            </v:group>
            <v:group id="_x0000_s1371" style="position:absolute;left:9072;top:10;width:2;height:253" coordorigin="9072,10" coordsize="2,253">
              <v:shape id="_x0000_s1372" style="position:absolute;left:9072;top:10;width:2;height:253" coordorigin="9072,10" coordsize="0,253" path="m9072,10r,253e" filled="f" strokeweight=".5pt">
                <v:path arrowok="t"/>
              </v:shape>
            </v:group>
            <v:group id="_x0000_s1369" style="position:absolute;left:5;top:5;width:9072;height:2" coordorigin="5,5" coordsize="9072,2">
              <v:shape id="_x0000_s1370" style="position:absolute;left:5;top:5;width:9072;height:2" coordorigin="5,5" coordsize="9072,0" path="m5,5r9072,e" filled="f" strokeweight=".5pt">
                <v:path arrowok="t"/>
              </v:shape>
            </v:group>
            <v:group id="_x0000_s1365" style="position:absolute;left:5;top:268;width:9072;height:2" coordorigin="5,268" coordsize="9072,2">
              <v:shape id="_x0000_s1368" style="position:absolute;left:5;top:268;width:9072;height:2" coordorigin="5,268" coordsize="9072,0" path="m5,268r9072,e" filled="f" strokeweight=".5pt">
                <v:path arrowok="t"/>
              </v:shape>
              <v:shape id="_x0000_s1367" type="#_x0000_t202" style="position:absolute;left:10;top:5;width:4541;height:263" filled="f" stroked="f">
                <v:textbox inset="0,0,0,0">
                  <w:txbxContent>
                    <w:p w:rsidR="00BE6CA6" w:rsidRDefault="00E64AC3">
                      <w:pPr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Romatizma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hastalık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rehabil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tasyonu</w:t>
                      </w:r>
                      <w:proofErr w:type="spellEnd"/>
                    </w:p>
                  </w:txbxContent>
                </v:textbox>
              </v:shape>
              <v:shape id="_x0000_s1366" type="#_x0000_t202" style="position:absolute;left:4551;top:5;width:4521;height:263" filled="f" stroked="f">
                <v:textbox inset="0,0,0,0">
                  <w:txbxContent>
                    <w:p w:rsidR="00BE6CA6" w:rsidRDefault="00E64AC3" w:rsidP="00A3299C">
                      <w:pPr>
                        <w:spacing w:before="5"/>
                        <w:ind w:left="108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Doç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 Tuba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Tülay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Koca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E64AC3" w:rsidP="00A3299C">
      <w:pPr>
        <w:pStyle w:val="ListeParagraf"/>
        <w:numPr>
          <w:ilvl w:val="0"/>
          <w:numId w:val="9"/>
        </w:numPr>
        <w:tabs>
          <w:tab w:val="left" w:pos="246"/>
        </w:tabs>
        <w:spacing w:line="360" w:lineRule="auto"/>
        <w:ind w:right="11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99C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rehabilitasyonu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Pr="00A329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ListeParagraf"/>
        <w:numPr>
          <w:ilvl w:val="0"/>
          <w:numId w:val="9"/>
        </w:numPr>
        <w:tabs>
          <w:tab w:val="left" w:pos="246"/>
        </w:tabs>
        <w:spacing w:line="360" w:lineRule="auto"/>
        <w:ind w:left="245" w:right="-188" w:hanging="1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99C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rehabilitasyonu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kontrendikasyonlarını</w:t>
      </w:r>
      <w:proofErr w:type="spellEnd"/>
      <w:r w:rsidRPr="00A329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sayabilir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ListeParagraf"/>
        <w:numPr>
          <w:ilvl w:val="0"/>
          <w:numId w:val="9"/>
        </w:numPr>
        <w:tabs>
          <w:tab w:val="left" w:pos="246"/>
        </w:tabs>
        <w:spacing w:line="360" w:lineRule="auto"/>
        <w:ind w:right="-188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99C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rehabilitasyonuna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hastayı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öyküsü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değerlendirir</w:t>
      </w:r>
      <w:proofErr w:type="spellEnd"/>
      <w:r w:rsidRPr="00A329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3299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rehabilitasyon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neler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gerektiğini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olgu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bazında</w:t>
      </w:r>
      <w:proofErr w:type="spellEnd"/>
      <w:r w:rsidRPr="00A329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3299C">
        <w:rPr>
          <w:rFonts w:ascii="Times New Roman" w:hAnsi="Times New Roman" w:cs="Times New Roman"/>
          <w:sz w:val="24"/>
          <w:szCs w:val="24"/>
        </w:rPr>
        <w:t>değerlendirir</w:t>
      </w:r>
      <w:proofErr w:type="spellEnd"/>
      <w:r w:rsidRPr="00A3299C">
        <w:rPr>
          <w:rFonts w:ascii="Times New Roman" w:hAnsi="Times New Roman"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ListeParagraf"/>
        <w:numPr>
          <w:ilvl w:val="0"/>
          <w:numId w:val="9"/>
        </w:numPr>
        <w:tabs>
          <w:tab w:val="left" w:pos="246"/>
        </w:tabs>
        <w:spacing w:line="360" w:lineRule="auto"/>
        <w:ind w:right="218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Romatizmal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hastalık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rehabilitasyonu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komponentlerini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egzersiz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çevre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düzenleme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ortez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29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enerji</w:t>
      </w:r>
      <w:proofErr w:type="spellEnd"/>
      <w:r w:rsidRPr="00A3299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kullanım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teknikleri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istirahat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, hasta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eğitimi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fiziksel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tıp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modaliteleri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kendine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bakım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aktiviteleri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29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eklem</w:t>
      </w:r>
      <w:proofErr w:type="spellEnd"/>
      <w:r w:rsidRPr="00A3299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koruma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yöntemleri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>….)</w:t>
      </w:r>
      <w:r w:rsidRPr="00A329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3299C">
        <w:rPr>
          <w:rFonts w:ascii="Times New Roman" w:eastAsia="Times New Roman" w:hAnsi="Times New Roman" w:cs="Times New Roman"/>
          <w:sz w:val="24"/>
          <w:szCs w:val="24"/>
        </w:rPr>
        <w:t>sayabilir</w:t>
      </w:r>
      <w:proofErr w:type="spellEnd"/>
      <w:r w:rsidRPr="00A329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A3299C" w:rsidP="00A3299C">
      <w:pPr>
        <w:spacing w:line="36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351" style="width:454.1pt;height:13.65pt;mso-position-horizontal-relative:char;mso-position-vertical-relative:line" coordsize="9082,273">
            <v:group id="_x0000_s1362" style="position:absolute;left:10;top:10;width:2;height:253" coordorigin="10,10" coordsize="2,253">
              <v:shape id="_x0000_s1363" style="position:absolute;left:10;top:10;width:2;height:253" coordorigin="10,10" coordsize="0,253" path="m10,10r,253e" filled="f" strokeweight=".5pt">
                <v:path arrowok="t"/>
              </v:shape>
            </v:group>
            <v:group id="_x0000_s1360" style="position:absolute;left:4554;top:10;width:2;height:253" coordorigin="4554,10" coordsize="2,253">
              <v:shape id="_x0000_s1361" style="position:absolute;left:4554;top:10;width:2;height:253" coordorigin="4554,10" coordsize="0,253" path="m4554,10r,253e" filled="f" strokeweight=".5pt">
                <v:path arrowok="t"/>
              </v:shape>
            </v:group>
            <v:group id="_x0000_s1358" style="position:absolute;left:9072;top:10;width:2;height:253" coordorigin="9072,10" coordsize="2,253">
              <v:shape id="_x0000_s1359" style="position:absolute;left:9072;top:10;width:2;height:253" coordorigin="9072,10" coordsize="0,253" path="m9072,10r,253e" filled="f" strokeweight=".5pt">
                <v:path arrowok="t"/>
              </v:shape>
            </v:group>
            <v:group id="_x0000_s1356" style="position:absolute;left:5;top:5;width:9072;height:2" coordorigin="5,5" coordsize="9072,2">
              <v:shape id="_x0000_s1357" style="position:absolute;left:5;top:5;width:9072;height:2" coordorigin="5,5" coordsize="9072,0" path="m5,5r9072,e" filled="f" strokeweight=".5pt">
                <v:path arrowok="t"/>
              </v:shape>
            </v:group>
            <v:group id="_x0000_s1352" style="position:absolute;left:5;top:268;width:9072;height:2" coordorigin="5,268" coordsize="9072,2">
              <v:shape id="_x0000_s1355" style="position:absolute;left:5;top:268;width:9072;height:2" coordorigin="5,268" coordsize="9072,0" path="m5,268r9072,e" filled="f" strokeweight=".5pt">
                <v:path arrowok="t"/>
              </v:shape>
              <v:shape id="_x0000_s1354" type="#_x0000_t202" style="position:absolute;left:10;top:5;width:4544;height:263" filled="f" stroked="f">
                <v:textbox inset="0,0,0,0">
                  <w:txbxContent>
                    <w:p w:rsidR="00BE6CA6" w:rsidRDefault="00E64AC3">
                      <w:pPr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w w:val="99"/>
                        </w:rPr>
                        <w:t>Kardiyopulmoner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</w:rPr>
                        <w:t>ehab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>litasyon</w:t>
                      </w:r>
                      <w:proofErr w:type="spellEnd"/>
                    </w:p>
                  </w:txbxContent>
                </v:textbox>
              </v:shape>
              <v:shape id="_x0000_s1353" type="#_x0000_t202" style="position:absolute;left:4554;top:5;width:4518;height:263" filled="f" stroked="f">
                <v:textbox inset="0,0,0,0">
                  <w:txbxContent>
                    <w:p w:rsidR="00BE6CA6" w:rsidRDefault="00E64AC3" w:rsidP="00A3299C">
                      <w:pPr>
                        <w:spacing w:before="5"/>
                        <w:ind w:left="108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Doç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. Tuba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Tülay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Koca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Kardiyopulmoner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tanımını</w:t>
      </w:r>
      <w:proofErr w:type="spellEnd"/>
      <w:r w:rsidRPr="00A3299C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yapar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- </w:t>
      </w:r>
      <w:proofErr w:type="spellStart"/>
      <w:r w:rsidRPr="00A3299C">
        <w:rPr>
          <w:rFonts w:cs="Times New Roman"/>
          <w:sz w:val="24"/>
          <w:szCs w:val="24"/>
        </w:rPr>
        <w:t>Kardiyopulmoner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endikasyonları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kontrendikasyonlarını</w:t>
      </w:r>
      <w:proofErr w:type="spellEnd"/>
      <w:r w:rsidRPr="00A3299C">
        <w:rPr>
          <w:rFonts w:cs="Times New Roman"/>
          <w:spacing w:val="-27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sayabilir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Kardiyak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pulmoner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kapsamındaki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hastalık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gruplarını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ayrı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ayrı</w:t>
      </w:r>
      <w:proofErr w:type="spellEnd"/>
      <w:r w:rsidRPr="00A3299C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Kardiyopulmoner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ekibinin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üyeleri</w:t>
      </w:r>
      <w:proofErr w:type="spellEnd"/>
      <w:r w:rsidRPr="00A3299C">
        <w:rPr>
          <w:rFonts w:cs="Times New Roman"/>
          <w:spacing w:val="-6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>-</w:t>
      </w:r>
      <w:proofErr w:type="spellStart"/>
      <w:r w:rsidRPr="00A3299C">
        <w:rPr>
          <w:rFonts w:cs="Times New Roman"/>
          <w:sz w:val="24"/>
          <w:szCs w:val="24"/>
        </w:rPr>
        <w:t>Kardiyopulmoner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komponentlerini</w:t>
      </w:r>
      <w:proofErr w:type="spellEnd"/>
      <w:r w:rsidRPr="00A3299C">
        <w:rPr>
          <w:rFonts w:cs="Times New Roman"/>
          <w:sz w:val="24"/>
          <w:szCs w:val="24"/>
        </w:rPr>
        <w:t xml:space="preserve"> (</w:t>
      </w:r>
      <w:proofErr w:type="spellStart"/>
      <w:r w:rsidRPr="00A3299C">
        <w:rPr>
          <w:rFonts w:cs="Times New Roman"/>
          <w:sz w:val="24"/>
          <w:szCs w:val="24"/>
        </w:rPr>
        <w:t>egzersiz</w:t>
      </w:r>
      <w:proofErr w:type="spellEnd"/>
      <w:r w:rsidRPr="00A3299C">
        <w:rPr>
          <w:rFonts w:cs="Times New Roman"/>
          <w:sz w:val="24"/>
          <w:szCs w:val="24"/>
        </w:rPr>
        <w:t xml:space="preserve">, </w:t>
      </w:r>
      <w:proofErr w:type="spellStart"/>
      <w:r w:rsidRPr="00A3299C">
        <w:rPr>
          <w:rFonts w:cs="Times New Roman"/>
          <w:sz w:val="24"/>
          <w:szCs w:val="24"/>
        </w:rPr>
        <w:t>diyet</w:t>
      </w:r>
      <w:proofErr w:type="spellEnd"/>
      <w:r w:rsidRPr="00A3299C">
        <w:rPr>
          <w:rFonts w:cs="Times New Roman"/>
          <w:sz w:val="24"/>
          <w:szCs w:val="24"/>
        </w:rPr>
        <w:t xml:space="preserve">, </w:t>
      </w:r>
      <w:proofErr w:type="spellStart"/>
      <w:r w:rsidRPr="00A3299C">
        <w:rPr>
          <w:rFonts w:cs="Times New Roman"/>
          <w:sz w:val="24"/>
          <w:szCs w:val="24"/>
        </w:rPr>
        <w:t>psikososyal</w:t>
      </w:r>
      <w:proofErr w:type="spellEnd"/>
      <w:r w:rsidRPr="00A3299C">
        <w:rPr>
          <w:rFonts w:cs="Times New Roman"/>
          <w:sz w:val="24"/>
          <w:szCs w:val="24"/>
        </w:rPr>
        <w:t xml:space="preserve">, risk </w:t>
      </w:r>
      <w:proofErr w:type="spellStart"/>
      <w:r w:rsidRPr="00A3299C">
        <w:rPr>
          <w:rFonts w:cs="Times New Roman"/>
          <w:sz w:val="24"/>
          <w:szCs w:val="24"/>
        </w:rPr>
        <w:t>faktör</w:t>
      </w:r>
      <w:proofErr w:type="spellEnd"/>
      <w:r w:rsidRPr="00A3299C">
        <w:rPr>
          <w:rFonts w:cs="Times New Roman"/>
          <w:spacing w:val="-5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yönetimi</w:t>
      </w:r>
      <w:proofErr w:type="spellEnd"/>
      <w:r w:rsidRPr="00A3299C">
        <w:rPr>
          <w:rFonts w:cs="Times New Roman"/>
          <w:sz w:val="24"/>
          <w:szCs w:val="24"/>
        </w:rPr>
        <w:t>,</w:t>
      </w:r>
      <w:r w:rsidRPr="00A3299C">
        <w:rPr>
          <w:rFonts w:cs="Times New Roman"/>
          <w:w w:val="99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medikal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tedavi</w:t>
      </w:r>
      <w:proofErr w:type="spellEnd"/>
      <w:r w:rsidRPr="00A3299C">
        <w:rPr>
          <w:rFonts w:cs="Times New Roman"/>
          <w:sz w:val="24"/>
          <w:szCs w:val="24"/>
        </w:rPr>
        <w:t>)</w:t>
      </w:r>
      <w:r w:rsidRPr="00A3299C">
        <w:rPr>
          <w:rFonts w:cs="Times New Roman"/>
          <w:spacing w:val="-4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A3299C" w:rsidP="00A3299C">
      <w:pPr>
        <w:spacing w:line="36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338" style="width:454.1pt;height:13.65pt;mso-position-horizontal-relative:char;mso-position-vertical-relative:line" coordsize="9082,273">
            <v:group id="_x0000_s1349" style="position:absolute;left:10;top:10;width:2;height:253" coordorigin="10,10" coordsize="2,253">
              <v:shape id="_x0000_s1350" style="position:absolute;left:10;top:10;width:2;height:253" coordorigin="10,10" coordsize="0,253" path="m10,10r,253e" filled="f" strokeweight=".5pt">
                <v:path arrowok="t"/>
              </v:shape>
            </v:group>
            <v:group id="_x0000_s1347" style="position:absolute;left:4551;top:10;width:2;height:253" coordorigin="4551,10" coordsize="2,253">
              <v:shape id="_x0000_s1348" style="position:absolute;left:4551;top:10;width:2;height:253" coordorigin="4551,10" coordsize="0,253" path="m4551,10r,253e" filled="f" strokeweight=".5pt">
                <v:path arrowok="t"/>
              </v:shape>
            </v:group>
            <v:group id="_x0000_s1345" style="position:absolute;left:9072;top:10;width:2;height:253" coordorigin="9072,10" coordsize="2,253">
              <v:shape id="_x0000_s1346" style="position:absolute;left:9072;top:10;width:2;height:253" coordorigin="9072,10" coordsize="0,253" path="m9072,10r,253e" filled="f" strokeweight=".5pt">
                <v:path arrowok="t"/>
              </v:shape>
            </v:group>
            <v:group id="_x0000_s1343" style="position:absolute;left:5;top:5;width:9072;height:2" coordorigin="5,5" coordsize="9072,2">
              <v:shape id="_x0000_s1344" style="position:absolute;left:5;top:5;width:9072;height:2" coordorigin="5,5" coordsize="9072,0" path="m5,5r9072,e" filled="f" strokeweight=".5pt">
                <v:path arrowok="t"/>
              </v:shape>
            </v:group>
            <v:group id="_x0000_s1339" style="position:absolute;left:5;top:268;width:9072;height:2" coordorigin="5,268" coordsize="9072,2">
              <v:shape id="_x0000_s1342" style="position:absolute;left:5;top:268;width:9072;height:2" coordorigin="5,268" coordsize="9072,0" path="m5,268r9072,e" filled="f" strokeweight=".5pt">
                <v:path arrowok="t"/>
              </v:shape>
              <v:shape id="_x0000_s1341" type="#_x0000_t202" style="position:absolute;left:10;top:5;width:4541;height:263" filled="f" stroked="f">
                <v:textbox inset="0,0,0,0">
                  <w:txbxContent>
                    <w:p w:rsidR="00BE6CA6" w:rsidRDefault="00E64AC3">
                      <w:pPr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Fiz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Tıp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Reha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litasyon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w w:val="99"/>
                        </w:rPr>
                        <w:t>Kavramı</w:t>
                      </w:r>
                      <w:proofErr w:type="spellEnd"/>
                    </w:p>
                  </w:txbxContent>
                </v:textbox>
              </v:shape>
              <v:shape id="_x0000_s1340" type="#_x0000_t202" style="position:absolute;left:4551;top:5;width:4521;height:263" filled="f" stroked="f">
                <v:textbox inset="0,0,0,0">
                  <w:txbxContent>
                    <w:p w:rsidR="00BE6CA6" w:rsidRDefault="00E64AC3" w:rsidP="00A3299C">
                      <w:pPr>
                        <w:spacing w:before="5"/>
                        <w:ind w:left="108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Doç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Ejder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Berk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Fiziksel</w:t>
      </w:r>
      <w:proofErr w:type="spellEnd"/>
      <w:r w:rsidRPr="00A3299C">
        <w:rPr>
          <w:rFonts w:cs="Times New Roman"/>
          <w:sz w:val="24"/>
          <w:szCs w:val="24"/>
        </w:rPr>
        <w:t xml:space="preserve"> Tıp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kavramını</w:t>
      </w:r>
      <w:proofErr w:type="spellEnd"/>
      <w:r w:rsidRPr="00A3299C">
        <w:rPr>
          <w:rFonts w:cs="Times New Roman"/>
          <w:spacing w:val="-18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anlar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ekibinin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bileşenlerini</w:t>
      </w:r>
      <w:proofErr w:type="spellEnd"/>
      <w:r w:rsidRPr="00A3299C">
        <w:rPr>
          <w:rFonts w:cs="Times New Roman"/>
          <w:spacing w:val="-11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sayar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ekibinde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fiziksel</w:t>
      </w:r>
      <w:proofErr w:type="spellEnd"/>
      <w:r w:rsidRPr="00A3299C">
        <w:rPr>
          <w:rFonts w:cs="Times New Roman"/>
          <w:sz w:val="24"/>
          <w:szCs w:val="24"/>
        </w:rPr>
        <w:t xml:space="preserve"> tıp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uzmanının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rolünü</w:t>
      </w:r>
      <w:proofErr w:type="spellEnd"/>
      <w:r w:rsidRPr="00A3299C">
        <w:rPr>
          <w:rFonts w:cs="Times New Roman"/>
          <w:spacing w:val="-8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Özürlü</w:t>
      </w:r>
      <w:proofErr w:type="spellEnd"/>
      <w:r w:rsidRPr="00A3299C">
        <w:rPr>
          <w:rFonts w:cs="Times New Roman"/>
          <w:sz w:val="24"/>
          <w:szCs w:val="24"/>
        </w:rPr>
        <w:t>/</w:t>
      </w:r>
      <w:proofErr w:type="spellStart"/>
      <w:r w:rsidRPr="00A3299C">
        <w:rPr>
          <w:rFonts w:cs="Times New Roman"/>
          <w:sz w:val="24"/>
          <w:szCs w:val="24"/>
        </w:rPr>
        <w:t>engelli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kavramlarını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ve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rehabilitasyon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yaklaşımlarını</w:t>
      </w:r>
      <w:proofErr w:type="spellEnd"/>
      <w:r w:rsidRPr="00A3299C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açıklar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A3299C" w:rsidP="00A3299C">
      <w:pPr>
        <w:spacing w:line="36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</w:r>
      <w:r w:rsidRPr="00A3299C">
        <w:rPr>
          <w:rFonts w:ascii="Times New Roman" w:eastAsia="Times New Roman" w:hAnsi="Times New Roman" w:cs="Times New Roman"/>
          <w:position w:val="-4"/>
          <w:sz w:val="24"/>
          <w:szCs w:val="24"/>
        </w:rPr>
        <w:pict>
          <v:group id="_x0000_s1325" style="width:454.1pt;height:13.65pt;mso-position-horizontal-relative:char;mso-position-vertical-relative:line" coordsize="9082,273">
            <v:group id="_x0000_s1336" style="position:absolute;left:10;top:10;width:2;height:253" coordorigin="10,10" coordsize="2,253">
              <v:shape id="_x0000_s1337" style="position:absolute;left:10;top:10;width:2;height:253" coordorigin="10,10" coordsize="0,253" path="m10,10r,253e" filled="f" strokeweight=".5pt">
                <v:path arrowok="t"/>
              </v:shape>
            </v:group>
            <v:group id="_x0000_s1334" style="position:absolute;left:4546;top:10;width:2;height:253" coordorigin="4546,10" coordsize="2,253">
              <v:shape id="_x0000_s1335" style="position:absolute;left:4546;top:10;width:2;height:253" coordorigin="4546,10" coordsize="0,253" path="m4546,10r,253e" filled="f" strokeweight=".5pt">
                <v:path arrowok="t"/>
              </v:shape>
            </v:group>
            <v:group id="_x0000_s1332" style="position:absolute;left:9072;top:10;width:2;height:253" coordorigin="9072,10" coordsize="2,253">
              <v:shape id="_x0000_s1333" style="position:absolute;left:9072;top:10;width:2;height:253" coordorigin="9072,10" coordsize="0,253" path="m9072,10r,253e" filled="f" strokeweight=".5pt">
                <v:path arrowok="t"/>
              </v:shape>
            </v:group>
            <v:group id="_x0000_s1330" style="position:absolute;left:5;top:5;width:9072;height:2" coordorigin="5,5" coordsize="9072,2">
              <v:shape id="_x0000_s1331" style="position:absolute;left:5;top:5;width:9072;height:2" coordorigin="5,5" coordsize="9072,0" path="m5,5r9072,e" filled="f" strokeweight=".5pt">
                <v:path arrowok="t"/>
              </v:shape>
            </v:group>
            <v:group id="_x0000_s1326" style="position:absolute;left:5;top:268;width:9072;height:2" coordorigin="5,268" coordsize="9072,2">
              <v:shape id="_x0000_s1329" style="position:absolute;left:5;top:268;width:9072;height:2" coordorigin="5,268" coordsize="9072,0" path="m5,268r9072,e" filled="f" strokeweight=".5pt">
                <v:path arrowok="t"/>
              </v:shape>
              <v:shape id="_x0000_s1328" type="#_x0000_t202" style="position:absolute;left:10;top:5;width:4536;height:263" filled="f" stroked="f">
                <v:textbox inset="0,0,0,0">
                  <w:txbxContent>
                    <w:p w:rsidR="00BE6CA6" w:rsidRDefault="00E64AC3">
                      <w:pPr>
                        <w:spacing w:before="5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Kas-İskelet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Sistem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Muayenesi</w:t>
                      </w:r>
                      <w:proofErr w:type="spellEnd"/>
                    </w:p>
                  </w:txbxContent>
                </v:textbox>
              </v:shape>
              <v:shape id="_x0000_s1327" type="#_x0000_t202" style="position:absolute;left:4546;top:5;width:4526;height:263" filled="f" stroked="f">
                <v:textbox inset="0,0,0,0">
                  <w:txbxContent>
                    <w:p w:rsidR="00BE6CA6" w:rsidRDefault="00E64AC3" w:rsidP="00A3299C">
                      <w:pPr>
                        <w:spacing w:before="5"/>
                        <w:ind w:left="108"/>
                        <w:jc w:val="right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Doç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Dr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Ejder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Berk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A6" w:rsidRPr="00A3299C" w:rsidRDefault="00BE6CA6" w:rsidP="00A32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Kas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iskelet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sistemi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muayenesinin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önemini</w:t>
      </w:r>
      <w:proofErr w:type="spellEnd"/>
      <w:r w:rsidRPr="00A3299C">
        <w:rPr>
          <w:rFonts w:cs="Times New Roman"/>
          <w:spacing w:val="-12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kavrar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Kas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iskelet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sistemi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hastalıklarını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teşhis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etmek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üzere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anamnez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almayı</w:t>
      </w:r>
      <w:proofErr w:type="spellEnd"/>
      <w:r w:rsidRPr="00A3299C">
        <w:rPr>
          <w:rFonts w:cs="Times New Roman"/>
          <w:spacing w:val="-18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öğrenir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p w:rsidR="00BE6CA6" w:rsidRPr="00A3299C" w:rsidRDefault="00E64AC3" w:rsidP="00A3299C">
      <w:pPr>
        <w:pStyle w:val="GvdeMetni"/>
        <w:spacing w:line="360" w:lineRule="auto"/>
        <w:ind w:right="5"/>
        <w:rPr>
          <w:rFonts w:cs="Times New Roman"/>
          <w:sz w:val="24"/>
          <w:szCs w:val="24"/>
        </w:rPr>
      </w:pPr>
      <w:r w:rsidRPr="00A3299C">
        <w:rPr>
          <w:rFonts w:cs="Times New Roman"/>
          <w:sz w:val="24"/>
          <w:szCs w:val="24"/>
        </w:rPr>
        <w:lastRenderedPageBreak/>
        <w:t xml:space="preserve">. </w:t>
      </w:r>
      <w:proofErr w:type="spellStart"/>
      <w:r w:rsidRPr="00A3299C">
        <w:rPr>
          <w:rFonts w:cs="Times New Roman"/>
          <w:sz w:val="24"/>
          <w:szCs w:val="24"/>
        </w:rPr>
        <w:t>Kas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iskelet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sistemi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muayenesi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ile</w:t>
      </w:r>
      <w:proofErr w:type="spellEnd"/>
      <w:r w:rsidRPr="00A3299C">
        <w:rPr>
          <w:rFonts w:cs="Times New Roman"/>
          <w:sz w:val="24"/>
          <w:szCs w:val="24"/>
        </w:rPr>
        <w:t xml:space="preserve"> normal </w:t>
      </w:r>
      <w:proofErr w:type="spellStart"/>
      <w:r w:rsidRPr="00A3299C">
        <w:rPr>
          <w:rFonts w:cs="Times New Roman"/>
          <w:sz w:val="24"/>
          <w:szCs w:val="24"/>
        </w:rPr>
        <w:t>bulguları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patolojik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bulgulardan</w:t>
      </w:r>
      <w:proofErr w:type="spellEnd"/>
      <w:r w:rsidRPr="00A3299C">
        <w:rPr>
          <w:rFonts w:cs="Times New Roman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ayırt</w:t>
      </w:r>
      <w:proofErr w:type="spellEnd"/>
      <w:r w:rsidRPr="00A3299C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A3299C">
        <w:rPr>
          <w:rFonts w:cs="Times New Roman"/>
          <w:sz w:val="24"/>
          <w:szCs w:val="24"/>
        </w:rPr>
        <w:t>eder</w:t>
      </w:r>
      <w:proofErr w:type="spellEnd"/>
      <w:r w:rsidRPr="00A3299C">
        <w:rPr>
          <w:rFonts w:cs="Times New Roman"/>
          <w:sz w:val="24"/>
          <w:szCs w:val="24"/>
        </w:rPr>
        <w:t>.</w:t>
      </w:r>
    </w:p>
    <w:sectPr w:rsidR="00BE6CA6" w:rsidRPr="00A3299C" w:rsidSect="00CA5EBA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5F"/>
    <w:multiLevelType w:val="hybridMultilevel"/>
    <w:tmpl w:val="2E1C4290"/>
    <w:lvl w:ilvl="0" w:tplc="F32806B8">
      <w:start w:val="1"/>
      <w:numFmt w:val="decimal"/>
      <w:lvlText w:val="%1-"/>
      <w:lvlJc w:val="left"/>
      <w:pPr>
        <w:ind w:left="1533" w:hanging="2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20E5E94">
      <w:start w:val="1"/>
      <w:numFmt w:val="bullet"/>
      <w:lvlText w:val="•"/>
      <w:lvlJc w:val="left"/>
      <w:pPr>
        <w:ind w:left="2548" w:hanging="260"/>
      </w:pPr>
      <w:rPr>
        <w:rFonts w:hint="default"/>
      </w:rPr>
    </w:lvl>
    <w:lvl w:ilvl="2" w:tplc="E30E22BA">
      <w:start w:val="1"/>
      <w:numFmt w:val="bullet"/>
      <w:lvlText w:val="•"/>
      <w:lvlJc w:val="left"/>
      <w:pPr>
        <w:ind w:left="3557" w:hanging="260"/>
      </w:pPr>
      <w:rPr>
        <w:rFonts w:hint="default"/>
      </w:rPr>
    </w:lvl>
    <w:lvl w:ilvl="3" w:tplc="C1A45836">
      <w:start w:val="1"/>
      <w:numFmt w:val="bullet"/>
      <w:lvlText w:val="•"/>
      <w:lvlJc w:val="left"/>
      <w:pPr>
        <w:ind w:left="4565" w:hanging="260"/>
      </w:pPr>
      <w:rPr>
        <w:rFonts w:hint="default"/>
      </w:rPr>
    </w:lvl>
    <w:lvl w:ilvl="4" w:tplc="8BFCEB32">
      <w:start w:val="1"/>
      <w:numFmt w:val="bullet"/>
      <w:lvlText w:val="•"/>
      <w:lvlJc w:val="left"/>
      <w:pPr>
        <w:ind w:left="5574" w:hanging="260"/>
      </w:pPr>
      <w:rPr>
        <w:rFonts w:hint="default"/>
      </w:rPr>
    </w:lvl>
    <w:lvl w:ilvl="5" w:tplc="6E1A7D08">
      <w:start w:val="1"/>
      <w:numFmt w:val="bullet"/>
      <w:lvlText w:val="•"/>
      <w:lvlJc w:val="left"/>
      <w:pPr>
        <w:ind w:left="6583" w:hanging="260"/>
      </w:pPr>
      <w:rPr>
        <w:rFonts w:hint="default"/>
      </w:rPr>
    </w:lvl>
    <w:lvl w:ilvl="6" w:tplc="FC04C8D0">
      <w:start w:val="1"/>
      <w:numFmt w:val="bullet"/>
      <w:lvlText w:val="•"/>
      <w:lvlJc w:val="left"/>
      <w:pPr>
        <w:ind w:left="7591" w:hanging="260"/>
      </w:pPr>
      <w:rPr>
        <w:rFonts w:hint="default"/>
      </w:rPr>
    </w:lvl>
    <w:lvl w:ilvl="7" w:tplc="5E4CDF86">
      <w:start w:val="1"/>
      <w:numFmt w:val="bullet"/>
      <w:lvlText w:val="•"/>
      <w:lvlJc w:val="left"/>
      <w:pPr>
        <w:ind w:left="8600" w:hanging="260"/>
      </w:pPr>
      <w:rPr>
        <w:rFonts w:hint="default"/>
      </w:rPr>
    </w:lvl>
    <w:lvl w:ilvl="8" w:tplc="BC3E062A">
      <w:start w:val="1"/>
      <w:numFmt w:val="bullet"/>
      <w:lvlText w:val="•"/>
      <w:lvlJc w:val="left"/>
      <w:pPr>
        <w:ind w:left="9608" w:hanging="260"/>
      </w:pPr>
      <w:rPr>
        <w:rFonts w:hint="default"/>
      </w:rPr>
    </w:lvl>
  </w:abstractNum>
  <w:abstractNum w:abstractNumId="1" w15:restartNumberingAfterBreak="0">
    <w:nsid w:val="066B7828"/>
    <w:multiLevelType w:val="hybridMultilevel"/>
    <w:tmpl w:val="BF141542"/>
    <w:lvl w:ilvl="0" w:tplc="F236A028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78E34B6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96ACD5F0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E43EA0A6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834EDB3E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5EB2505E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7F10FEC8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E90C1964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7FD476B2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2" w15:restartNumberingAfterBreak="0">
    <w:nsid w:val="08C524A2"/>
    <w:multiLevelType w:val="hybridMultilevel"/>
    <w:tmpl w:val="305CA7B2"/>
    <w:lvl w:ilvl="0" w:tplc="D0249B70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350F7EA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74EAAB46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22905B1C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96D4E918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F4388DBC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D2C2182A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49140E02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D49025BC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3" w15:restartNumberingAfterBreak="0">
    <w:nsid w:val="0B7832D7"/>
    <w:multiLevelType w:val="hybridMultilevel"/>
    <w:tmpl w:val="4CB2A89E"/>
    <w:lvl w:ilvl="0" w:tplc="3C1C48CC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32C6C92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AC2A40B8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39585D9E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D898D2BC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322E582C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FE5A6878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31E2222A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18361670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4" w15:restartNumberingAfterBreak="0">
    <w:nsid w:val="0CE13E2B"/>
    <w:multiLevelType w:val="hybridMultilevel"/>
    <w:tmpl w:val="8D8A624E"/>
    <w:lvl w:ilvl="0" w:tplc="A3B013A4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71AE512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92B6D5A4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907C4982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5CAE10E6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B874F26C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D32CDF7E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9B465C26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9FCE25AA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abstractNum w:abstractNumId="5" w15:restartNumberingAfterBreak="0">
    <w:nsid w:val="217E1370"/>
    <w:multiLevelType w:val="hybridMultilevel"/>
    <w:tmpl w:val="CA3E5B6A"/>
    <w:lvl w:ilvl="0" w:tplc="5956C512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29616BA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2B9A0E46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E0ACD74A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D78EF848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66C86854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ED243A16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DEB42BCC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9A4E39BA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6" w15:restartNumberingAfterBreak="0">
    <w:nsid w:val="2CC66E37"/>
    <w:multiLevelType w:val="hybridMultilevel"/>
    <w:tmpl w:val="07686E0A"/>
    <w:lvl w:ilvl="0" w:tplc="0D444B6E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87A13AE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464C5B40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21FE54E4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10C6FA86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82264DC8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84B46356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6770BBDC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7C984CFE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abstractNum w:abstractNumId="7" w15:restartNumberingAfterBreak="0">
    <w:nsid w:val="70EC4DBB"/>
    <w:multiLevelType w:val="hybridMultilevel"/>
    <w:tmpl w:val="740C5328"/>
    <w:lvl w:ilvl="0" w:tplc="A7DE7A6A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65A0582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A77A7D8A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8F6CBBD8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EC70079E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7FB60208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24B81B20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1B3AC274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63621334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8" w15:restartNumberingAfterBreak="0">
    <w:nsid w:val="753F4E3B"/>
    <w:multiLevelType w:val="hybridMultilevel"/>
    <w:tmpl w:val="FFEA5BAC"/>
    <w:lvl w:ilvl="0" w:tplc="41302830">
      <w:start w:val="1"/>
      <w:numFmt w:val="bullet"/>
      <w:lvlText w:val="-"/>
      <w:lvlJc w:val="left"/>
      <w:pPr>
        <w:ind w:left="245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99ED8F8">
      <w:start w:val="1"/>
      <w:numFmt w:val="bullet"/>
      <w:lvlText w:val="•"/>
      <w:lvlJc w:val="left"/>
      <w:pPr>
        <w:ind w:left="1146" w:hanging="129"/>
      </w:pPr>
      <w:rPr>
        <w:rFonts w:hint="default"/>
      </w:rPr>
    </w:lvl>
    <w:lvl w:ilvl="2" w:tplc="208C1AC4">
      <w:start w:val="1"/>
      <w:numFmt w:val="bullet"/>
      <w:lvlText w:val="•"/>
      <w:lvlJc w:val="left"/>
      <w:pPr>
        <w:ind w:left="2053" w:hanging="129"/>
      </w:pPr>
      <w:rPr>
        <w:rFonts w:hint="default"/>
      </w:rPr>
    </w:lvl>
    <w:lvl w:ilvl="3" w:tplc="54CEB6FA">
      <w:start w:val="1"/>
      <w:numFmt w:val="bullet"/>
      <w:lvlText w:val="•"/>
      <w:lvlJc w:val="left"/>
      <w:pPr>
        <w:ind w:left="2959" w:hanging="129"/>
      </w:pPr>
      <w:rPr>
        <w:rFonts w:hint="default"/>
      </w:rPr>
    </w:lvl>
    <w:lvl w:ilvl="4" w:tplc="4C7480B8">
      <w:start w:val="1"/>
      <w:numFmt w:val="bullet"/>
      <w:lvlText w:val="•"/>
      <w:lvlJc w:val="left"/>
      <w:pPr>
        <w:ind w:left="3866" w:hanging="129"/>
      </w:pPr>
      <w:rPr>
        <w:rFonts w:hint="default"/>
      </w:rPr>
    </w:lvl>
    <w:lvl w:ilvl="5" w:tplc="A9FE047C">
      <w:start w:val="1"/>
      <w:numFmt w:val="bullet"/>
      <w:lvlText w:val="•"/>
      <w:lvlJc w:val="left"/>
      <w:pPr>
        <w:ind w:left="4773" w:hanging="129"/>
      </w:pPr>
      <w:rPr>
        <w:rFonts w:hint="default"/>
      </w:rPr>
    </w:lvl>
    <w:lvl w:ilvl="6" w:tplc="5F547116">
      <w:start w:val="1"/>
      <w:numFmt w:val="bullet"/>
      <w:lvlText w:val="•"/>
      <w:lvlJc w:val="left"/>
      <w:pPr>
        <w:ind w:left="5679" w:hanging="129"/>
      </w:pPr>
      <w:rPr>
        <w:rFonts w:hint="default"/>
      </w:rPr>
    </w:lvl>
    <w:lvl w:ilvl="7" w:tplc="F7701532">
      <w:start w:val="1"/>
      <w:numFmt w:val="bullet"/>
      <w:lvlText w:val="•"/>
      <w:lvlJc w:val="left"/>
      <w:pPr>
        <w:ind w:left="6586" w:hanging="129"/>
      </w:pPr>
      <w:rPr>
        <w:rFonts w:hint="default"/>
      </w:rPr>
    </w:lvl>
    <w:lvl w:ilvl="8" w:tplc="74F667C4">
      <w:start w:val="1"/>
      <w:numFmt w:val="bullet"/>
      <w:lvlText w:val="•"/>
      <w:lvlJc w:val="left"/>
      <w:pPr>
        <w:ind w:left="7492" w:hanging="129"/>
      </w:pPr>
      <w:rPr>
        <w:rFonts w:hint="default"/>
      </w:rPr>
    </w:lvl>
  </w:abstractNum>
  <w:abstractNum w:abstractNumId="9" w15:restartNumberingAfterBreak="0">
    <w:nsid w:val="7E0C66A6"/>
    <w:multiLevelType w:val="hybridMultilevel"/>
    <w:tmpl w:val="63644932"/>
    <w:lvl w:ilvl="0" w:tplc="896693CC">
      <w:start w:val="1"/>
      <w:numFmt w:val="bullet"/>
      <w:lvlText w:val="-"/>
      <w:lvlJc w:val="left"/>
      <w:pPr>
        <w:ind w:left="117" w:hanging="12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524DBDC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2" w:tplc="03B0BE10">
      <w:start w:val="1"/>
      <w:numFmt w:val="bullet"/>
      <w:lvlText w:val="•"/>
      <w:lvlJc w:val="left"/>
      <w:pPr>
        <w:ind w:left="1957" w:hanging="129"/>
      </w:pPr>
      <w:rPr>
        <w:rFonts w:hint="default"/>
      </w:rPr>
    </w:lvl>
    <w:lvl w:ilvl="3" w:tplc="09AC6E76">
      <w:start w:val="1"/>
      <w:numFmt w:val="bullet"/>
      <w:lvlText w:val="•"/>
      <w:lvlJc w:val="left"/>
      <w:pPr>
        <w:ind w:left="2875" w:hanging="129"/>
      </w:pPr>
      <w:rPr>
        <w:rFonts w:hint="default"/>
      </w:rPr>
    </w:lvl>
    <w:lvl w:ilvl="4" w:tplc="0AE06CC8">
      <w:start w:val="1"/>
      <w:numFmt w:val="bullet"/>
      <w:lvlText w:val="•"/>
      <w:lvlJc w:val="left"/>
      <w:pPr>
        <w:ind w:left="3794" w:hanging="129"/>
      </w:pPr>
      <w:rPr>
        <w:rFonts w:hint="default"/>
      </w:rPr>
    </w:lvl>
    <w:lvl w:ilvl="5" w:tplc="8FFAF0D0">
      <w:start w:val="1"/>
      <w:numFmt w:val="bullet"/>
      <w:lvlText w:val="•"/>
      <w:lvlJc w:val="left"/>
      <w:pPr>
        <w:ind w:left="4713" w:hanging="129"/>
      </w:pPr>
      <w:rPr>
        <w:rFonts w:hint="default"/>
      </w:rPr>
    </w:lvl>
    <w:lvl w:ilvl="6" w:tplc="105ACA52">
      <w:start w:val="1"/>
      <w:numFmt w:val="bullet"/>
      <w:lvlText w:val="•"/>
      <w:lvlJc w:val="left"/>
      <w:pPr>
        <w:ind w:left="5631" w:hanging="129"/>
      </w:pPr>
      <w:rPr>
        <w:rFonts w:hint="default"/>
      </w:rPr>
    </w:lvl>
    <w:lvl w:ilvl="7" w:tplc="560A549E">
      <w:start w:val="1"/>
      <w:numFmt w:val="bullet"/>
      <w:lvlText w:val="•"/>
      <w:lvlJc w:val="left"/>
      <w:pPr>
        <w:ind w:left="6550" w:hanging="129"/>
      </w:pPr>
      <w:rPr>
        <w:rFonts w:hint="default"/>
      </w:rPr>
    </w:lvl>
    <w:lvl w:ilvl="8" w:tplc="88F2452C">
      <w:start w:val="1"/>
      <w:numFmt w:val="bullet"/>
      <w:lvlText w:val="•"/>
      <w:lvlJc w:val="left"/>
      <w:pPr>
        <w:ind w:left="7468" w:hanging="12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6CA6"/>
    <w:rsid w:val="003B5DE9"/>
    <w:rsid w:val="007A2D95"/>
    <w:rsid w:val="00A3299C"/>
    <w:rsid w:val="00A70178"/>
    <w:rsid w:val="00BE6CA6"/>
    <w:rsid w:val="00C369EF"/>
    <w:rsid w:val="00C5293C"/>
    <w:rsid w:val="00CA5EBA"/>
    <w:rsid w:val="00E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9"/>
    <o:shapelayout v:ext="edit">
      <o:idmap v:ext="edit" data="1"/>
    </o:shapelayout>
  </w:shapeDefaults>
  <w:decimalSymbol w:val=","/>
  <w:listSeparator w:val=";"/>
  <w14:docId w14:val="0F0EBA65"/>
  <w15:docId w15:val="{055601D9-9173-4D67-BB00-C303E803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EBA"/>
  </w:style>
  <w:style w:type="paragraph" w:styleId="Balk1">
    <w:name w:val="heading 1"/>
    <w:basedOn w:val="Normal"/>
    <w:uiPriority w:val="9"/>
    <w:qFormat/>
    <w:rsid w:val="00CA5EBA"/>
    <w:pPr>
      <w:ind w:left="116"/>
      <w:outlineLvl w:val="0"/>
    </w:pPr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uiPriority w:val="9"/>
    <w:unhideWhenUsed/>
    <w:qFormat/>
    <w:rsid w:val="00CA5EBA"/>
    <w:pPr>
      <w:spacing w:before="71"/>
      <w:ind w:left="116"/>
      <w:outlineLvl w:val="1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A5EBA"/>
    <w:pPr>
      <w:ind w:left="116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  <w:rsid w:val="00CA5EBA"/>
  </w:style>
  <w:style w:type="paragraph" w:customStyle="1" w:styleId="TableParagraph">
    <w:name w:val="Table Paragraph"/>
    <w:basedOn w:val="Normal"/>
    <w:uiPriority w:val="1"/>
    <w:qFormat/>
    <w:rsid w:val="00CA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 1</dc:title>
  <dc:subject>Öğrenim Hedefleri 1</dc:subject>
  <dc:creator>enVision Document &amp; Workflow Management System</dc:creator>
  <cp:lastModifiedBy>TRSM</cp:lastModifiedBy>
  <cp:revision>7</cp:revision>
  <dcterms:created xsi:type="dcterms:W3CDTF">2020-12-03T14:10:00Z</dcterms:created>
  <dcterms:modified xsi:type="dcterms:W3CDTF">2020-12-15T19:39:00Z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2020-12-03T00:00:00Z</vt:filetime>
  </property>
</Properties>
</file>